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F0" w:rsidRDefault="00DE4FF0" w:rsidP="00DE4FF0">
      <w:r>
        <w:t xml:space="preserve">Fundacja Sustinae zaprasza osoby z niepełnosprawnościami do udziału w procesie rekrutacji </w:t>
      </w:r>
      <w:r>
        <w:br/>
        <w:t xml:space="preserve">w ramach projektu </w:t>
      </w:r>
      <w:r>
        <w:rPr>
          <w:rFonts w:eastAsia="Times New Roman"/>
          <w:b/>
        </w:rPr>
        <w:t>„Czas na staż – program aktywizacji zawodowej osób z niepełnosprawnościami. Edycja 3_</w:t>
      </w:r>
      <w:r w:rsidR="002B5709">
        <w:rPr>
          <w:rFonts w:eastAsia="Times New Roman"/>
          <w:b/>
        </w:rPr>
        <w:t>1</w:t>
      </w:r>
      <w:r>
        <w:rPr>
          <w:rFonts w:eastAsia="Times New Roman"/>
          <w:b/>
        </w:rPr>
        <w:t>”</w:t>
      </w:r>
      <w:r>
        <w:t xml:space="preserve"> </w:t>
      </w:r>
      <w:r w:rsidRPr="00DE4FF0">
        <w:t xml:space="preserve">który jest finansowany ze środków Państwowego Funduszu Rehabilitacji Osób Niepełnosprawnych </w:t>
      </w:r>
      <w:r>
        <w:t>na stanowisko:</w:t>
      </w:r>
    </w:p>
    <w:p w:rsidR="00D551C8" w:rsidRDefault="00D551C8" w:rsidP="00D551C8">
      <w:pPr>
        <w:rPr>
          <w:rFonts w:eastAsia="Times New Roman"/>
        </w:rPr>
      </w:pPr>
    </w:p>
    <w:p w:rsidR="00D551C8" w:rsidRDefault="00D551C8" w:rsidP="00D551C8">
      <w:pPr>
        <w:pStyle w:val="Nagwek1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586635">
        <w:rPr>
          <w:rFonts w:asciiTheme="minorHAnsi" w:hAnsiTheme="minorHAnsi" w:cstheme="minorHAnsi"/>
          <w:b/>
          <w:color w:val="auto"/>
          <w:sz w:val="24"/>
        </w:rPr>
        <w:t xml:space="preserve">STAŻYSTA </w:t>
      </w:r>
      <w:r w:rsidR="00653EC5">
        <w:rPr>
          <w:rFonts w:asciiTheme="minorHAnsi" w:hAnsiTheme="minorHAnsi" w:cstheme="minorHAnsi"/>
          <w:b/>
          <w:color w:val="auto"/>
          <w:sz w:val="24"/>
        </w:rPr>
        <w:t xml:space="preserve">w </w:t>
      </w:r>
      <w:r w:rsidR="00EE16A2">
        <w:rPr>
          <w:rFonts w:asciiTheme="minorHAnsi" w:hAnsiTheme="minorHAnsi" w:cstheme="minorHAnsi"/>
          <w:b/>
          <w:color w:val="auto"/>
          <w:sz w:val="24"/>
        </w:rPr>
        <w:t xml:space="preserve">Głównym </w:t>
      </w:r>
      <w:r w:rsidR="00AD1BD8">
        <w:rPr>
          <w:rFonts w:asciiTheme="minorHAnsi" w:hAnsiTheme="minorHAnsi" w:cstheme="minorHAnsi"/>
          <w:b/>
          <w:color w:val="auto"/>
          <w:sz w:val="24"/>
        </w:rPr>
        <w:t>Urzędzie Statystycznym</w:t>
      </w:r>
    </w:p>
    <w:p w:rsidR="001D3C69" w:rsidRDefault="001D3C69" w:rsidP="00D551C8">
      <w:pPr>
        <w:rPr>
          <w:rFonts w:ascii="Segoe UI" w:hAnsi="Segoe UI" w:cs="Segoe UI"/>
          <w:color w:val="000000"/>
          <w:sz w:val="20"/>
          <w:szCs w:val="20"/>
        </w:rPr>
      </w:pPr>
    </w:p>
    <w:p w:rsidR="00D551C8" w:rsidRDefault="00D551C8" w:rsidP="00D551C8">
      <w:r w:rsidRPr="00F459A6">
        <w:rPr>
          <w:u w:val="single"/>
        </w:rPr>
        <w:t>Miejsca stażu:</w:t>
      </w:r>
      <w:r>
        <w:t xml:space="preserve"> </w:t>
      </w:r>
    </w:p>
    <w:p w:rsidR="00D551C8" w:rsidRPr="00EE16A2" w:rsidRDefault="00AD1BD8" w:rsidP="00D551C8">
      <w:r>
        <w:t>Warszawa</w:t>
      </w:r>
    </w:p>
    <w:p w:rsidR="005B2B05" w:rsidRDefault="00AD1BD8" w:rsidP="005B2B05">
      <w:pPr>
        <w:pStyle w:val="Akapitzlist"/>
        <w:numPr>
          <w:ilvl w:val="0"/>
          <w:numId w:val="5"/>
        </w:numPr>
        <w:tabs>
          <w:tab w:val="left" w:pos="3231"/>
        </w:tabs>
      </w:pPr>
      <w:r w:rsidRPr="00AD1BD8">
        <w:t>Departament Administracyjno-Budżetowy, Wydział Administracyjno-Gospodarczy</w:t>
      </w:r>
    </w:p>
    <w:p w:rsidR="00AD1BD8" w:rsidRDefault="00AD1BD8" w:rsidP="005B2B05">
      <w:pPr>
        <w:pStyle w:val="Akapitzlist"/>
        <w:numPr>
          <w:ilvl w:val="0"/>
          <w:numId w:val="5"/>
        </w:numPr>
        <w:tabs>
          <w:tab w:val="left" w:pos="3231"/>
        </w:tabs>
      </w:pPr>
      <w:r w:rsidRPr="00AD1BD8">
        <w:t>Departament Badań Społecznych i Rynku Pracy, Wydział Makroekonomicznych Aspektów Rynku Pracy</w:t>
      </w:r>
    </w:p>
    <w:p w:rsidR="00AD1BD8" w:rsidRDefault="00AD1BD8" w:rsidP="005B2B05">
      <w:pPr>
        <w:pStyle w:val="Akapitzlist"/>
        <w:numPr>
          <w:ilvl w:val="0"/>
          <w:numId w:val="5"/>
        </w:numPr>
        <w:tabs>
          <w:tab w:val="left" w:pos="3231"/>
        </w:tabs>
      </w:pPr>
      <w:r w:rsidRPr="00AD1BD8">
        <w:t>Departament Opracowań Statystycznych, Wydział Monitorowania Rozwoju</w:t>
      </w:r>
    </w:p>
    <w:p w:rsidR="00AD1BD8" w:rsidRDefault="00AD1BD8" w:rsidP="005B2B05">
      <w:pPr>
        <w:pStyle w:val="Akapitzlist"/>
        <w:numPr>
          <w:ilvl w:val="0"/>
          <w:numId w:val="5"/>
        </w:numPr>
        <w:tabs>
          <w:tab w:val="left" w:pos="3231"/>
        </w:tabs>
      </w:pPr>
      <w:r w:rsidRPr="00AD1BD8">
        <w:t>Departament Opracowań Statystycznych, Wydział Publikacji Zbiorczych</w:t>
      </w:r>
    </w:p>
    <w:p w:rsidR="00AD1BD8" w:rsidRDefault="00AD1BD8" w:rsidP="005B2B05">
      <w:pPr>
        <w:pStyle w:val="Akapitzlist"/>
        <w:numPr>
          <w:ilvl w:val="0"/>
          <w:numId w:val="5"/>
        </w:numPr>
        <w:tabs>
          <w:tab w:val="left" w:pos="3231"/>
        </w:tabs>
      </w:pPr>
      <w:r w:rsidRPr="00AD1BD8">
        <w:t>Departament Edukacji i Komunikacji, Wydział Komunikacji Wewnętrznej i CSR</w:t>
      </w:r>
    </w:p>
    <w:p w:rsidR="00AD1BD8" w:rsidRPr="00AD1BD8" w:rsidRDefault="00AD1BD8" w:rsidP="00AD1BD8">
      <w:pPr>
        <w:pStyle w:val="Akapitzlist"/>
        <w:numPr>
          <w:ilvl w:val="0"/>
          <w:numId w:val="5"/>
        </w:numPr>
        <w:tabs>
          <w:tab w:val="left" w:pos="3231"/>
        </w:tabs>
        <w:rPr>
          <w:bCs/>
        </w:rPr>
      </w:pPr>
      <w:r w:rsidRPr="00AD1BD8">
        <w:rPr>
          <w:bCs/>
        </w:rPr>
        <w:t>Departament Handlu i Usług, Wydział Cen Usług</w:t>
      </w:r>
    </w:p>
    <w:p w:rsidR="00AD1BD8" w:rsidRPr="00EE16A2" w:rsidRDefault="00AD1BD8" w:rsidP="00AD1BD8">
      <w:pPr>
        <w:pStyle w:val="Akapitzlist"/>
        <w:numPr>
          <w:ilvl w:val="0"/>
          <w:numId w:val="5"/>
        </w:numPr>
        <w:tabs>
          <w:tab w:val="left" w:pos="3231"/>
        </w:tabs>
      </w:pPr>
      <w:r w:rsidRPr="00AD1BD8">
        <w:t>Departament Studiów Makroekonomicznych i Finansów</w:t>
      </w:r>
    </w:p>
    <w:p w:rsidR="00D551C8" w:rsidRPr="005D36AE" w:rsidRDefault="00D551C8" w:rsidP="00D551C8">
      <w:pPr>
        <w:rPr>
          <w:u w:val="single"/>
        </w:rPr>
      </w:pPr>
      <w:r w:rsidRPr="005D36AE">
        <w:rPr>
          <w:u w:val="single"/>
        </w:rPr>
        <w:t>Zadania</w:t>
      </w:r>
      <w:r w:rsidR="00AD1BD8">
        <w:rPr>
          <w:u w:val="single"/>
        </w:rPr>
        <w:t>, m.in.</w:t>
      </w:r>
      <w:r w:rsidRPr="005D36AE">
        <w:rPr>
          <w:u w:val="single"/>
        </w:rPr>
        <w:t>:</w:t>
      </w:r>
    </w:p>
    <w:p w:rsidR="00AD1BD8" w:rsidRPr="00AD1BD8" w:rsidRDefault="00AD1BD8" w:rsidP="00AD1BD8">
      <w:pPr>
        <w:pStyle w:val="Akapitzlist"/>
        <w:numPr>
          <w:ilvl w:val="0"/>
          <w:numId w:val="1"/>
        </w:numPr>
      </w:pPr>
      <w:bookmarkStart w:id="0" w:name="_Hlk174541617"/>
      <w:r w:rsidRPr="00AD1BD8">
        <w:t>sporządzanie list składników majątku przeznaczonych do likwidacji</w:t>
      </w:r>
    </w:p>
    <w:p w:rsidR="00AD1BD8" w:rsidRPr="00AD1BD8" w:rsidRDefault="00AD1BD8" w:rsidP="00AD1BD8">
      <w:pPr>
        <w:pStyle w:val="Akapitzlist"/>
        <w:numPr>
          <w:ilvl w:val="0"/>
          <w:numId w:val="1"/>
        </w:numPr>
      </w:pPr>
      <w:r w:rsidRPr="00AD1BD8">
        <w:t>porządkowanie i skanowanie dokumentów</w:t>
      </w:r>
    </w:p>
    <w:p w:rsidR="00AD1BD8" w:rsidRPr="00AD1BD8" w:rsidRDefault="00AD1BD8" w:rsidP="00AD1BD8">
      <w:pPr>
        <w:pStyle w:val="Akapitzlist"/>
        <w:numPr>
          <w:ilvl w:val="0"/>
          <w:numId w:val="1"/>
        </w:numPr>
      </w:pPr>
      <w:r w:rsidRPr="00AD1BD8">
        <w:t>przygotowywanie projektów pism wewnętrznych</w:t>
      </w:r>
    </w:p>
    <w:p w:rsidR="00AD1BD8" w:rsidRPr="00C57881" w:rsidRDefault="00AD1BD8" w:rsidP="00AD1BD8">
      <w:pPr>
        <w:numPr>
          <w:ilvl w:val="0"/>
          <w:numId w:val="1"/>
        </w:numPr>
        <w:suppressAutoHyphens w:val="0"/>
        <w:autoSpaceDN/>
        <w:spacing w:before="60" w:after="0" w:line="276" w:lineRule="auto"/>
        <w:jc w:val="both"/>
        <w:textAlignment w:val="auto"/>
        <w:rPr>
          <w:rFonts w:cs="Calibri"/>
        </w:rPr>
      </w:pPr>
      <w:bookmarkStart w:id="1" w:name="_Hlk174541772"/>
      <w:r w:rsidRPr="00C57881">
        <w:rPr>
          <w:rFonts w:cs="Calibri"/>
        </w:rPr>
        <w:t>analiza danych ilościowych</w:t>
      </w:r>
    </w:p>
    <w:p w:rsidR="00AD1BD8" w:rsidRPr="00C57881" w:rsidRDefault="00AD1BD8" w:rsidP="00AD1BD8">
      <w:pPr>
        <w:numPr>
          <w:ilvl w:val="0"/>
          <w:numId w:val="1"/>
        </w:numPr>
        <w:suppressAutoHyphens w:val="0"/>
        <w:autoSpaceDN/>
        <w:spacing w:before="60" w:after="60" w:line="276" w:lineRule="auto"/>
        <w:jc w:val="both"/>
        <w:textAlignment w:val="auto"/>
        <w:rPr>
          <w:rFonts w:cs="Calibri"/>
        </w:rPr>
      </w:pPr>
      <w:r w:rsidRPr="00C57881">
        <w:rPr>
          <w:rFonts w:cs="Calibri"/>
        </w:rPr>
        <w:t>współpraca przy opiniowaniu międzynarodowych dokumentów</w:t>
      </w:r>
    </w:p>
    <w:p w:rsidR="00653EC5" w:rsidRPr="00AD1BD8" w:rsidRDefault="00AD1BD8" w:rsidP="00AD1BD8">
      <w:pPr>
        <w:pStyle w:val="Akapitzlist"/>
        <w:numPr>
          <w:ilvl w:val="0"/>
          <w:numId w:val="1"/>
        </w:numPr>
      </w:pPr>
      <w:r w:rsidRPr="00C57881">
        <w:rPr>
          <w:rFonts w:cs="Calibri"/>
        </w:rPr>
        <w:t>analizowanie prowadzonych badań statystycznych z zakresu rynku pracy</w:t>
      </w:r>
      <w:bookmarkEnd w:id="0"/>
      <w:bookmarkEnd w:id="1"/>
    </w:p>
    <w:p w:rsidR="00AD1BD8" w:rsidRPr="00AD1BD8" w:rsidRDefault="00AD1BD8" w:rsidP="00AD1BD8">
      <w:pPr>
        <w:pStyle w:val="Akapitzlist"/>
        <w:ind w:left="1065"/>
      </w:pPr>
    </w:p>
    <w:p w:rsidR="00D551C8" w:rsidRPr="005D36AE" w:rsidRDefault="00D551C8" w:rsidP="00D551C8">
      <w:pPr>
        <w:rPr>
          <w:u w:val="single"/>
        </w:rPr>
      </w:pPr>
      <w:r w:rsidRPr="005D36AE">
        <w:rPr>
          <w:u w:val="single"/>
        </w:rPr>
        <w:t>Wymagania: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Aktualne do końca grudnia 2025 r. orzeczenie o stopniu niepełnosprawności lub aktualny dokument równoważny,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Status na rynku pracy: osoby bezrobotnej, nieaktywnej zawodowo lub poszukującej pracy,</w:t>
      </w:r>
    </w:p>
    <w:p w:rsidR="00AD1BD8" w:rsidRDefault="00AD1BD8" w:rsidP="00D551C8">
      <w:pPr>
        <w:pStyle w:val="Akapitzlist"/>
        <w:numPr>
          <w:ilvl w:val="0"/>
          <w:numId w:val="2"/>
        </w:numPr>
      </w:pPr>
      <w:r>
        <w:t>Wykształcenie wyższe,</w:t>
      </w:r>
      <w:bookmarkStart w:id="2" w:name="_GoBack"/>
      <w:bookmarkEnd w:id="2"/>
    </w:p>
    <w:p w:rsidR="00D551C8" w:rsidRDefault="00870622" w:rsidP="00D551C8">
      <w:pPr>
        <w:pStyle w:val="Akapitzlist"/>
        <w:numPr>
          <w:ilvl w:val="0"/>
          <w:numId w:val="2"/>
        </w:numPr>
      </w:pPr>
      <w:r>
        <w:t>Znajomość pakietu Office i obsługi urządzeń biurowych,</w:t>
      </w:r>
    </w:p>
    <w:p w:rsidR="00D551C8" w:rsidRDefault="00870622" w:rsidP="00D551C8">
      <w:pPr>
        <w:pStyle w:val="Akapitzlist"/>
        <w:numPr>
          <w:ilvl w:val="0"/>
          <w:numId w:val="2"/>
        </w:numPr>
      </w:pPr>
      <w:r>
        <w:t>Komunikatywność, współpraca</w:t>
      </w:r>
      <w:r w:rsidR="00D551C8">
        <w:t>, otwartość na nowe doświadczenia, wysoka kultura osobista, sumienność, znajomość języka polskiego w mowie i piśmie,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lastRenderedPageBreak/>
        <w:t>Wysoka motywacja do nabycia doświadczenia zawodowego w administracji  państwowej, umiejętność pracy w zespole i otwartość na nowe wyzwania,</w:t>
      </w:r>
    </w:p>
    <w:p w:rsidR="00D551C8" w:rsidRDefault="00D551C8" w:rsidP="00D551C8">
      <w:pPr>
        <w:pStyle w:val="Akapitzlist"/>
        <w:ind w:left="1065"/>
      </w:pPr>
    </w:p>
    <w:p w:rsidR="00D551C8" w:rsidRPr="005D36AE" w:rsidRDefault="00D551C8" w:rsidP="00D551C8">
      <w:pPr>
        <w:rPr>
          <w:u w:val="single"/>
        </w:rPr>
      </w:pPr>
      <w:r w:rsidRPr="005D36AE">
        <w:rPr>
          <w:u w:val="single"/>
        </w:rPr>
        <w:t>Oferujemy: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Płatny 3 miesięczny staż zawodowy (3200 brutto),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Bezpłatny udział w szkoleniach i kursach,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Możliwość zdobycia profesjonalnej wiedzy oraz doświadczenia w administracji i służbie publicznej,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Doradztwo w zakresie rozwoju kariery,</w:t>
      </w:r>
    </w:p>
    <w:p w:rsidR="00D551C8" w:rsidRDefault="00D551C8" w:rsidP="00D551C8">
      <w:pPr>
        <w:pStyle w:val="Akapitzlist"/>
        <w:numPr>
          <w:ilvl w:val="0"/>
          <w:numId w:val="2"/>
        </w:numPr>
      </w:pPr>
      <w:r>
        <w:t>Indywidualne i profesjonalne podejście w procesie rekrutacji,</w:t>
      </w:r>
    </w:p>
    <w:p w:rsidR="00D551C8" w:rsidRDefault="00D551C8" w:rsidP="00D551C8"/>
    <w:p w:rsidR="00D551C8" w:rsidRDefault="00D551C8" w:rsidP="00D551C8">
      <w:pPr>
        <w:suppressAutoHyphens w:val="0"/>
        <w:rPr>
          <w:b/>
        </w:rPr>
      </w:pPr>
      <w:r>
        <w:t xml:space="preserve">Osoby zainteresowane udziałem w procesie rekrutacji prosimy o przesyłanie CV wraz z aktualnym orzeczeniem o niepełnosprawności pod adres: </w:t>
      </w:r>
      <w:r>
        <w:rPr>
          <w:rStyle w:val="Hipercze"/>
          <w:u w:val="none"/>
        </w:rPr>
        <w:t>szymon.miazek</w:t>
      </w:r>
      <w:r w:rsidRPr="002E041B">
        <w:rPr>
          <w:rStyle w:val="Hipercze"/>
          <w:u w:val="none"/>
        </w:rPr>
        <w:t>@fundacjasustinae.org</w:t>
      </w:r>
      <w:r w:rsidR="00EE16A2">
        <w:t xml:space="preserve"> </w:t>
      </w:r>
    </w:p>
    <w:p w:rsidR="00D551C8" w:rsidRPr="00941F37" w:rsidRDefault="00D551C8" w:rsidP="00941F37">
      <w:pPr>
        <w:suppressAutoHyphens w:val="0"/>
        <w:rPr>
          <w:b/>
        </w:rPr>
      </w:pPr>
    </w:p>
    <w:sectPr w:rsidR="00D551C8" w:rsidRPr="00941F3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85" w:rsidRDefault="003D1285">
      <w:pPr>
        <w:spacing w:after="0" w:line="240" w:lineRule="auto"/>
      </w:pPr>
      <w:r>
        <w:separator/>
      </w:r>
    </w:p>
  </w:endnote>
  <w:endnote w:type="continuationSeparator" w:id="0">
    <w:p w:rsidR="003D1285" w:rsidRDefault="003D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85" w:rsidRDefault="003D12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D1285" w:rsidRDefault="003D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565"/>
    <w:multiLevelType w:val="hybridMultilevel"/>
    <w:tmpl w:val="F246F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94FB7"/>
    <w:multiLevelType w:val="hybridMultilevel"/>
    <w:tmpl w:val="ACB40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2918"/>
    <w:multiLevelType w:val="multilevel"/>
    <w:tmpl w:val="6658D99C"/>
    <w:lvl w:ilvl="0"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484599D"/>
    <w:multiLevelType w:val="multilevel"/>
    <w:tmpl w:val="5CCEA5F0"/>
    <w:lvl w:ilvl="0">
      <w:numFmt w:val="bullet"/>
      <w:lvlText w:val="­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87739C"/>
    <w:multiLevelType w:val="multilevel"/>
    <w:tmpl w:val="5CCA3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06D6201"/>
    <w:multiLevelType w:val="hybridMultilevel"/>
    <w:tmpl w:val="2B222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3AD7"/>
    <w:multiLevelType w:val="hybridMultilevel"/>
    <w:tmpl w:val="027C9486"/>
    <w:lvl w:ilvl="0" w:tplc="954020BA">
      <w:numFmt w:val="bullet"/>
      <w:lvlText w:val="­"/>
      <w:lvlJc w:val="left"/>
      <w:pPr>
        <w:ind w:left="1512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D74134C"/>
    <w:multiLevelType w:val="hybridMultilevel"/>
    <w:tmpl w:val="13644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61F87"/>
    <w:multiLevelType w:val="hybridMultilevel"/>
    <w:tmpl w:val="7E82D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A2148"/>
    <w:multiLevelType w:val="hybridMultilevel"/>
    <w:tmpl w:val="0A583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F770D"/>
    <w:multiLevelType w:val="hybridMultilevel"/>
    <w:tmpl w:val="90DA7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B0AC5"/>
    <w:multiLevelType w:val="multilevel"/>
    <w:tmpl w:val="D13A248A"/>
    <w:lvl w:ilvl="0"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11"/>
    <w:rsid w:val="00091E11"/>
    <w:rsid w:val="000C5338"/>
    <w:rsid w:val="00132B49"/>
    <w:rsid w:val="00161DFF"/>
    <w:rsid w:val="001C44CE"/>
    <w:rsid w:val="001D3C69"/>
    <w:rsid w:val="002557FC"/>
    <w:rsid w:val="002B4D20"/>
    <w:rsid w:val="002B5709"/>
    <w:rsid w:val="002E041B"/>
    <w:rsid w:val="003C392E"/>
    <w:rsid w:val="003D1285"/>
    <w:rsid w:val="003E5DD1"/>
    <w:rsid w:val="00424C26"/>
    <w:rsid w:val="00466121"/>
    <w:rsid w:val="0047245A"/>
    <w:rsid w:val="004A3BE9"/>
    <w:rsid w:val="005838FD"/>
    <w:rsid w:val="00586635"/>
    <w:rsid w:val="005945E1"/>
    <w:rsid w:val="005B2B05"/>
    <w:rsid w:val="005D36AE"/>
    <w:rsid w:val="005F7231"/>
    <w:rsid w:val="00641635"/>
    <w:rsid w:val="00653EC5"/>
    <w:rsid w:val="006E2CEA"/>
    <w:rsid w:val="007A60FA"/>
    <w:rsid w:val="00834371"/>
    <w:rsid w:val="00870622"/>
    <w:rsid w:val="0089303A"/>
    <w:rsid w:val="00903E85"/>
    <w:rsid w:val="00916811"/>
    <w:rsid w:val="00941F37"/>
    <w:rsid w:val="00AA7CB1"/>
    <w:rsid w:val="00AD1BD8"/>
    <w:rsid w:val="00AF645D"/>
    <w:rsid w:val="00B832DF"/>
    <w:rsid w:val="00BD60AC"/>
    <w:rsid w:val="00D551C8"/>
    <w:rsid w:val="00DE4FF0"/>
    <w:rsid w:val="00E3492F"/>
    <w:rsid w:val="00EE16A2"/>
    <w:rsid w:val="00EF2AD7"/>
    <w:rsid w:val="00F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7177E-5841-45A3-9E78-3FC3CFA3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66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B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before="480" w:after="120" w:line="251" w:lineRule="auto"/>
    </w:pPr>
    <w:rPr>
      <w:rFonts w:cs="Calibri"/>
      <w:b/>
      <w:color w:val="000000"/>
      <w:sz w:val="72"/>
      <w:szCs w:val="72"/>
      <w:lang w:eastAsia="pl-PL"/>
    </w:rPr>
  </w:style>
  <w:style w:type="character" w:customStyle="1" w:styleId="TytuZnak">
    <w:name w:val="Tytuł Znak"/>
    <w:basedOn w:val="Domylnaczcionkaakapitu"/>
    <w:rPr>
      <w:rFonts w:ascii="Calibri" w:eastAsia="Calibri" w:hAnsi="Calibri" w:cs="Calibri"/>
      <w:b/>
      <w:color w:val="000000"/>
      <w:sz w:val="72"/>
      <w:szCs w:val="72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uiPriority w:val="1"/>
    <w:qFormat/>
    <w:rsid w:val="00586635"/>
    <w:pPr>
      <w:suppressAutoHyphens/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86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E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E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EC5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E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AD1B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AD1BD8"/>
    <w:pPr>
      <w:numPr>
        <w:numId w:val="12"/>
      </w:numPr>
      <w:suppressAutoHyphens w:val="0"/>
      <w:autoSpaceDN/>
      <w:spacing w:after="0" w:line="240" w:lineRule="auto"/>
      <w:ind w:left="426" w:hanging="426"/>
      <w:textAlignment w:val="auto"/>
    </w:pPr>
    <w:rPr>
      <w:rFonts w:ascii="Times New Roman" w:eastAsia="Times New Roman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251F-27E3-4363-AB24-7413A9C1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plondo</dc:creator>
  <dc:description/>
  <cp:lastModifiedBy>Szymon Miążek</cp:lastModifiedBy>
  <cp:revision>13</cp:revision>
  <dcterms:created xsi:type="dcterms:W3CDTF">2024-06-24T11:08:00Z</dcterms:created>
  <dcterms:modified xsi:type="dcterms:W3CDTF">2025-12-01T16:53:00Z</dcterms:modified>
</cp:coreProperties>
</file>